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新宋体" w:hAnsi="新宋体" w:eastAsia="新宋体" w:cs="宋体"/>
          <w:b/>
          <w:bCs/>
          <w:kern w:val="0"/>
          <w:sz w:val="44"/>
          <w:szCs w:val="36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hint="eastAsia" w:ascii="新宋体" w:hAnsi="新宋体" w:eastAsia="新宋体" w:cs="宋体"/>
          <w:b/>
          <w:bCs/>
          <w:kern w:val="0"/>
          <w:sz w:val="44"/>
          <w:szCs w:val="36"/>
        </w:rPr>
      </w:pPr>
    </w:p>
    <w:p>
      <w:pPr>
        <w:widowControl/>
        <w:spacing w:line="360" w:lineRule="auto"/>
        <w:jc w:val="center"/>
        <w:rPr>
          <w:rFonts w:ascii="新宋体" w:hAnsi="新宋体" w:eastAsia="新宋体" w:cs="宋体"/>
          <w:b/>
          <w:kern w:val="0"/>
          <w:sz w:val="44"/>
          <w:szCs w:val="36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36"/>
        </w:rPr>
        <w:t>报 价 单（范本）</w:t>
      </w:r>
    </w:p>
    <w:p>
      <w:pPr>
        <w:widowControl/>
        <w:spacing w:line="360" w:lineRule="auto"/>
        <w:ind w:firstLine="560" w:firstLineChars="200"/>
        <w:rPr>
          <w:rFonts w:hint="eastAsia" w:ascii="新宋体" w:hAnsi="新宋体" w:eastAsia="新宋体" w:cs="宋体"/>
          <w:kern w:val="0"/>
          <w:sz w:val="28"/>
          <w:szCs w:val="28"/>
        </w:rPr>
      </w:pPr>
    </w:p>
    <w:p>
      <w:pPr>
        <w:widowControl/>
        <w:spacing w:line="360" w:lineRule="auto"/>
        <w:ind w:firstLine="640" w:firstLineChars="200"/>
        <w:rPr>
          <w:rFonts w:hint="eastAsia" w:ascii="新宋体" w:hAnsi="新宋体" w:eastAsia="新宋体" w:cs="宋体"/>
          <w:b/>
          <w:kern w:val="0"/>
          <w:sz w:val="32"/>
          <w:szCs w:val="30"/>
        </w:rPr>
      </w:pP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</w:t>
      </w:r>
      <w:r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  <w:t>：</w:t>
      </w:r>
    </w:p>
    <w:p>
      <w:pPr>
        <w:widowControl/>
        <w:spacing w:line="360" w:lineRule="auto"/>
        <w:ind w:firstLine="630" w:firstLineChars="197"/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本人(单位)</w:t>
      </w: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   </w:t>
      </w:r>
      <w:r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  <w:t xml:space="preserve">                                    </w:t>
      </w:r>
    </w:p>
    <w:p>
      <w:pPr>
        <w:widowControl/>
        <w:spacing w:line="360" w:lineRule="auto"/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对</w:t>
      </w: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</w:t>
      </w:r>
      <w:r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  <w:t xml:space="preserve">                               </w:t>
      </w:r>
      <w:r>
        <w:rPr>
          <w:rFonts w:hint="eastAsia" w:ascii="新宋体" w:hAnsi="新宋体" w:eastAsia="新宋体" w:cs="宋体"/>
          <w:kern w:val="0"/>
          <w:sz w:val="32"/>
          <w:szCs w:val="30"/>
        </w:rPr>
        <w:t>号（房屋）情况及周边情况己作充分了解，愿意承租该房屋，租金报价金额为每月人民币（大写）</w:t>
      </w: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rPr>
          <w:rFonts w:hint="eastAsia" w:ascii="新宋体" w:hAnsi="新宋体" w:eastAsia="新宋体" w:cs="宋体"/>
          <w:kern w:val="0"/>
          <w:sz w:val="32"/>
          <w:szCs w:val="30"/>
        </w:rPr>
      </w:pP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</w:t>
      </w:r>
      <w:r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  <w:t xml:space="preserve">                                           </w:t>
      </w:r>
      <w:r>
        <w:rPr>
          <w:rFonts w:hint="eastAsia" w:ascii="新宋体" w:hAnsi="新宋体" w:eastAsia="新宋体" w:cs="宋体"/>
          <w:kern w:val="0"/>
          <w:sz w:val="32"/>
          <w:szCs w:val="30"/>
        </w:rPr>
        <w:t xml:space="preserve">  </w:t>
      </w:r>
    </w:p>
    <w:p>
      <w:pPr>
        <w:widowControl/>
        <w:spacing w:line="360" w:lineRule="auto"/>
        <w:rPr>
          <w:rFonts w:hint="eastAsia" w:ascii="新宋体" w:hAnsi="新宋体" w:eastAsia="新宋体" w:cs="宋体"/>
          <w:kern w:val="0"/>
          <w:sz w:val="32"/>
          <w:szCs w:val="30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（小写￥</w:t>
      </w: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</w:t>
      </w:r>
      <w:r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  <w:t xml:space="preserve">     </w:t>
      </w:r>
      <w:r>
        <w:rPr>
          <w:rFonts w:hint="eastAsia" w:ascii="新宋体" w:hAnsi="新宋体" w:eastAsia="新宋体" w:cs="宋体"/>
          <w:kern w:val="0"/>
          <w:sz w:val="32"/>
          <w:szCs w:val="30"/>
        </w:rPr>
        <w:t>元）。租金支付方式为押三付</w:t>
      </w:r>
      <w:r>
        <w:rPr>
          <w:rFonts w:hint="eastAsia" w:ascii="新宋体" w:hAnsi="新宋体" w:eastAsia="新宋体" w:cs="宋体"/>
          <w:kern w:val="0"/>
          <w:sz w:val="32"/>
          <w:szCs w:val="30"/>
          <w:lang w:val="en-US" w:eastAsia="zh-CN"/>
        </w:rPr>
        <w:t>一</w:t>
      </w:r>
      <w:r>
        <w:rPr>
          <w:rFonts w:hint="eastAsia" w:ascii="新宋体" w:hAnsi="新宋体" w:eastAsia="新宋体" w:cs="宋体"/>
          <w:kern w:val="0"/>
          <w:sz w:val="32"/>
          <w:szCs w:val="30"/>
        </w:rPr>
        <w:t>，即支付相当于三个月租金的押金，租金每月支付一次。</w:t>
      </w:r>
    </w:p>
    <w:p>
      <w:pPr>
        <w:widowControl/>
        <w:spacing w:line="360" w:lineRule="auto"/>
        <w:ind w:firstLine="640" w:firstLineChars="200"/>
        <w:rPr>
          <w:rFonts w:ascii="新宋体" w:hAnsi="新宋体" w:eastAsia="新宋体" w:cs="宋体"/>
          <w:kern w:val="0"/>
          <w:sz w:val="32"/>
          <w:szCs w:val="30"/>
          <w:u w:val="single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联 系 人：</w:t>
      </w: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                  </w:t>
      </w:r>
    </w:p>
    <w:p>
      <w:pPr>
        <w:widowControl/>
        <w:spacing w:line="360" w:lineRule="auto"/>
        <w:ind w:firstLine="640" w:firstLineChars="200"/>
        <w:rPr>
          <w:rFonts w:ascii="新宋体" w:hAnsi="新宋体" w:eastAsia="新宋体" w:cs="宋体"/>
          <w:b/>
          <w:kern w:val="0"/>
          <w:sz w:val="32"/>
          <w:szCs w:val="30"/>
          <w:u w:val="none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联系电话：</w:t>
      </w: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                  </w:t>
      </w:r>
    </w:p>
    <w:p>
      <w:pPr>
        <w:widowControl/>
        <w:spacing w:line="360" w:lineRule="auto"/>
        <w:ind w:firstLine="640" w:firstLineChars="200"/>
        <w:rPr>
          <w:rFonts w:hint="eastAsia" w:ascii="新宋体" w:hAnsi="新宋体" w:eastAsia="新宋体" w:cs="宋体"/>
          <w:kern w:val="0"/>
          <w:sz w:val="32"/>
          <w:szCs w:val="30"/>
          <w:u w:val="single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地    址：</w:t>
      </w:r>
      <w:r>
        <w:rPr>
          <w:rFonts w:ascii="新宋体" w:hAnsi="新宋体" w:eastAsia="新宋体" w:cs="宋体"/>
          <w:kern w:val="0"/>
          <w:sz w:val="32"/>
          <w:szCs w:val="30"/>
          <w:u w:val="single"/>
        </w:rPr>
        <w:t xml:space="preserve">                                     </w:t>
      </w:r>
    </w:p>
    <w:p>
      <w:pPr>
        <w:widowControl/>
        <w:spacing w:line="360" w:lineRule="auto"/>
        <w:ind w:firstLine="640" w:firstLineChars="200"/>
        <w:rPr>
          <w:rFonts w:hint="eastAsia" w:ascii="新宋体" w:hAnsi="新宋体" w:eastAsia="新宋体" w:cs="宋体"/>
          <w:kern w:val="0"/>
          <w:sz w:val="32"/>
          <w:szCs w:val="30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注：竞租人已阅读并同意《公开竞争招租规则》及《房屋（店面）租赁合同》的条款。</w:t>
      </w:r>
      <w:r>
        <w:rPr>
          <w:rFonts w:ascii="新宋体" w:hAnsi="新宋体" w:eastAsia="新宋体" w:cs="宋体"/>
          <w:kern w:val="0"/>
          <w:sz w:val="32"/>
          <w:szCs w:val="30"/>
        </w:rPr>
        <w:t xml:space="preserve">                         </w:t>
      </w:r>
    </w:p>
    <w:p>
      <w:pPr>
        <w:widowControl/>
        <w:spacing w:line="360" w:lineRule="auto"/>
        <w:rPr>
          <w:rFonts w:hint="eastAsia" w:ascii="新宋体" w:hAnsi="新宋体" w:eastAsia="新宋体" w:cs="宋体"/>
          <w:kern w:val="0"/>
          <w:sz w:val="32"/>
          <w:szCs w:val="30"/>
        </w:rPr>
      </w:pPr>
      <w:r>
        <w:rPr>
          <w:rFonts w:hint="eastAsia" w:ascii="新宋体" w:hAnsi="新宋体" w:eastAsia="新宋体" w:cs="宋体"/>
          <w:kern w:val="0"/>
          <w:sz w:val="32"/>
          <w:szCs w:val="30"/>
        </w:rPr>
        <w:t>竞租人：</w:t>
      </w:r>
    </w:p>
    <w:p>
      <w:r>
        <w:rPr>
          <w:rFonts w:hint="eastAsia" w:ascii="新宋体" w:hAnsi="新宋体" w:eastAsia="新宋体"/>
          <w:sz w:val="30"/>
        </w:rPr>
        <w:t>合同编号：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45E65"/>
    <w:rsid w:val="2D745E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2018-09-05T08:20:00Z</dcterms:created>
  <dc:creator>james</dc:creator>
  <cp:lastModifiedBy>james</cp:lastModifiedBy>
  <dcterms:modified xsi:type="dcterms:W3CDTF">2018-09-05T08:21:37Z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